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480" w:lineRule="auto"/>
        <w:ind w:firstLine="720"/>
        <w:jc w:val="center"/>
        <w:rPr>
          <w:color w:val="000000"/>
        </w:rPr>
      </w:pPr>
      <w:r>
        <w:rPr>
          <w:color w:val="000000"/>
        </w:rPr>
        <w:t>Diagnostic Labels</w:t>
      </w:r>
    </w:p>
    <w:p w:rsidR="0009785E" w:rsidRDefault="0009785E" w:rsidP="0009785E">
      <w:pPr>
        <w:pStyle w:val="NormalWeb"/>
        <w:shd w:val="clear" w:color="auto" w:fill="FFFFFF"/>
        <w:spacing w:before="0" w:beforeAutospacing="0" w:after="200" w:afterAutospacing="0" w:line="480" w:lineRule="auto"/>
        <w:ind w:firstLine="720"/>
        <w:jc w:val="center"/>
        <w:rPr>
          <w:color w:val="000000"/>
        </w:rPr>
      </w:pPr>
      <w:r>
        <w:rPr>
          <w:color w:val="000000"/>
        </w:rPr>
        <w:t>Name</w:t>
      </w:r>
    </w:p>
    <w:p w:rsidR="0009785E" w:rsidRDefault="0009785E" w:rsidP="0009785E">
      <w:pPr>
        <w:pStyle w:val="NormalWeb"/>
        <w:shd w:val="clear" w:color="auto" w:fill="FFFFFF"/>
        <w:spacing w:before="0" w:beforeAutospacing="0" w:after="200" w:afterAutospacing="0" w:line="480" w:lineRule="auto"/>
        <w:ind w:firstLine="720"/>
        <w:jc w:val="center"/>
        <w:rPr>
          <w:color w:val="000000"/>
        </w:rPr>
      </w:pPr>
      <w:r>
        <w:rPr>
          <w:color w:val="000000"/>
        </w:rPr>
        <w:t>Course title</w:t>
      </w:r>
    </w:p>
    <w:p w:rsidR="0009785E" w:rsidRDefault="0009785E" w:rsidP="0009785E">
      <w:pPr>
        <w:pStyle w:val="NormalWeb"/>
        <w:shd w:val="clear" w:color="auto" w:fill="FFFFFF"/>
        <w:spacing w:before="0" w:beforeAutospacing="0" w:after="200" w:afterAutospacing="0" w:line="480" w:lineRule="auto"/>
        <w:ind w:firstLine="720"/>
        <w:jc w:val="center"/>
        <w:rPr>
          <w:color w:val="000000"/>
        </w:rPr>
      </w:pPr>
      <w:r>
        <w:rPr>
          <w:color w:val="000000"/>
        </w:rPr>
        <w:t>Date</w:t>
      </w: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390" w:lineRule="atLeast"/>
        <w:ind w:firstLine="720"/>
        <w:rPr>
          <w:color w:val="000000"/>
        </w:rPr>
      </w:pPr>
    </w:p>
    <w:p w:rsidR="0009785E" w:rsidRDefault="0009785E" w:rsidP="0009785E">
      <w:pPr>
        <w:pStyle w:val="NormalWeb"/>
        <w:shd w:val="clear" w:color="auto" w:fill="FFFFFF"/>
        <w:spacing w:before="0" w:beforeAutospacing="0" w:after="200" w:afterAutospacing="0" w:line="480" w:lineRule="auto"/>
        <w:ind w:firstLine="720"/>
        <w:rPr>
          <w:rFonts w:ascii="Arial" w:hAnsi="Arial" w:cs="Arial"/>
          <w:color w:val="222222"/>
        </w:rPr>
      </w:pPr>
      <w:r>
        <w:rPr>
          <w:color w:val="000000"/>
        </w:rPr>
        <w:lastRenderedPageBreak/>
        <w:t>There are various advantages of labeling however, the main advantages is that it leads to self-acceptance. Most people with psychological disorders think that they ar</w:t>
      </w:r>
      <w:r>
        <w:rPr>
          <w:color w:val="000000"/>
        </w:rPr>
        <w:t>e crazy. This is so because these</w:t>
      </w:r>
      <w:r>
        <w:rPr>
          <w:color w:val="000000"/>
        </w:rPr>
        <w:t xml:space="preserve"> people lack appropriate information about psychological disorders and since they seem to behave abnormally, they will think that they are abnormal. But if these disorders are labeled, these people will realize that they are not mad but they are just sick (Cheon et al. 2016). Also, labeling psychological disorders is important because it makes it easy to communicate with health professionals. This is so because when healthcare professionals identify and label a particular disorder to a given person, they will find proper ways of communicating with him. However, despites numerous advantages, labeling is disadvantageous because it leads to stigmatization. This is so because when people identify you with a particular psychological disorder, they will start avoiding you since those people with psychological disorders are known to behave anomaly (Niles et al. 2015). Also, once people identify you with a particular disorder, they will forever identify you with that disorder even if you're treated and get healed from it.</w:t>
      </w:r>
    </w:p>
    <w:p w:rsidR="0009785E" w:rsidRDefault="0009785E" w:rsidP="0009785E">
      <w:pPr>
        <w:pStyle w:val="NormalWeb"/>
        <w:shd w:val="clear" w:color="auto" w:fill="FFFFFF"/>
        <w:spacing w:before="0" w:beforeAutospacing="0" w:after="200" w:afterAutospacing="0" w:line="480" w:lineRule="auto"/>
        <w:ind w:firstLine="720"/>
        <w:rPr>
          <w:rFonts w:ascii="Arial" w:hAnsi="Arial" w:cs="Arial"/>
          <w:color w:val="222222"/>
        </w:rPr>
      </w:pPr>
      <w:r>
        <w:rPr>
          <w:color w:val="000000"/>
        </w:rPr>
        <w:t>One of the psychological disorders that I learned this week is social interaction disorder. Social interaction disorder refers to the mental health condition that is characterized by irrational anxiety as a result of social interaction (Niles et al. 2015). One of the major symptoms of social interaction disorder is excessive fear especially of the situation that one might be judged. This is likely to present a challenge for healthcare professionals handling these patients because these patients will not be comfortable opening up to the medical officers with the fear of being judged. Also, people with social interaction disorder are known to worry more about embarrassment and humiliation and therefore, it will be a big challenge for medical officers to convince them to go public with their condition.</w:t>
      </w:r>
    </w:p>
    <w:p w:rsidR="0009785E" w:rsidRPr="0009785E" w:rsidRDefault="0009785E" w:rsidP="0009785E">
      <w:pPr>
        <w:pStyle w:val="NormalWeb"/>
        <w:shd w:val="clear" w:color="auto" w:fill="FFFFFF"/>
        <w:spacing w:before="0" w:beforeAutospacing="0" w:after="200" w:afterAutospacing="0" w:line="480" w:lineRule="auto"/>
        <w:ind w:firstLine="720"/>
        <w:rPr>
          <w:rFonts w:ascii="Arial" w:hAnsi="Arial" w:cs="Arial"/>
          <w:color w:val="222222"/>
        </w:rPr>
      </w:pPr>
    </w:p>
    <w:p w:rsidR="0009785E" w:rsidRPr="0009785E" w:rsidRDefault="0009785E" w:rsidP="0009785E">
      <w:pPr>
        <w:jc w:val="center"/>
        <w:rPr>
          <w:rFonts w:ascii="Times New Roman" w:hAnsi="Times New Roman" w:cs="Times New Roman"/>
          <w:sz w:val="24"/>
          <w:szCs w:val="24"/>
        </w:rPr>
      </w:pPr>
      <w:r w:rsidRPr="0009785E">
        <w:rPr>
          <w:rFonts w:ascii="Times New Roman" w:hAnsi="Times New Roman" w:cs="Times New Roman"/>
          <w:sz w:val="24"/>
          <w:szCs w:val="24"/>
        </w:rPr>
        <w:lastRenderedPageBreak/>
        <w:t>References</w:t>
      </w:r>
    </w:p>
    <w:p w:rsidR="0009785E" w:rsidRDefault="0009785E" w:rsidP="0009785E">
      <w:pPr>
        <w:pStyle w:val="NormalWeb"/>
        <w:shd w:val="clear" w:color="auto" w:fill="FFFFFF"/>
        <w:spacing w:before="0" w:beforeAutospacing="0" w:after="0" w:afterAutospacing="0" w:line="480" w:lineRule="auto"/>
        <w:ind w:left="785" w:hangingChars="327" w:hanging="785"/>
        <w:rPr>
          <w:rFonts w:ascii="Arial" w:hAnsi="Arial" w:cs="Arial"/>
          <w:color w:val="222222"/>
        </w:rPr>
      </w:pPr>
      <w:r>
        <w:rPr>
          <w:color w:val="000000"/>
        </w:rPr>
        <w:t>Cheon, E. J., Koo, B. H., &amp; Choi, J. H. (2016). The efficacy of neurofeedback in patients with major depressive disorder: an open labeled prospective study. </w:t>
      </w:r>
      <w:r>
        <w:rPr>
          <w:i/>
          <w:iCs/>
          <w:color w:val="000000"/>
        </w:rPr>
        <w:t>Applied psychophysiology and biofeedback</w:t>
      </w:r>
      <w:r>
        <w:rPr>
          <w:color w:val="000000"/>
        </w:rPr>
        <w:t>, </w:t>
      </w:r>
      <w:r>
        <w:rPr>
          <w:i/>
          <w:iCs/>
          <w:color w:val="000000"/>
        </w:rPr>
        <w:t>41</w:t>
      </w:r>
      <w:r>
        <w:rPr>
          <w:color w:val="000000"/>
        </w:rPr>
        <w:t>(1), 103-110.</w:t>
      </w:r>
    </w:p>
    <w:p w:rsidR="0009785E" w:rsidRDefault="0009785E" w:rsidP="0009785E">
      <w:pPr>
        <w:pStyle w:val="NormalWeb"/>
        <w:shd w:val="clear" w:color="auto" w:fill="FFFFFF"/>
        <w:spacing w:before="0" w:beforeAutospacing="0" w:after="0" w:afterAutospacing="0" w:line="480" w:lineRule="auto"/>
        <w:ind w:left="785" w:hangingChars="327" w:hanging="785"/>
        <w:rPr>
          <w:rFonts w:ascii="Arial" w:hAnsi="Arial" w:cs="Arial"/>
          <w:color w:val="222222"/>
        </w:rPr>
      </w:pPr>
      <w:r>
        <w:rPr>
          <w:color w:val="000000"/>
        </w:rPr>
        <w:t>Niles, A. N., Craske, M. G., Lieberman, M. D., &amp; Hur, C. (2015). Affect labeling enhances exposure effectiveness for public speaking anxiety. </w:t>
      </w:r>
      <w:r>
        <w:rPr>
          <w:i/>
          <w:iCs/>
          <w:color w:val="000000"/>
        </w:rPr>
        <w:t>Behaviour research and therapy</w:t>
      </w:r>
      <w:r>
        <w:rPr>
          <w:color w:val="000000"/>
        </w:rPr>
        <w:t>, </w:t>
      </w:r>
      <w:r>
        <w:rPr>
          <w:i/>
          <w:iCs/>
          <w:color w:val="000000"/>
        </w:rPr>
        <w:t>68</w:t>
      </w:r>
      <w:r>
        <w:rPr>
          <w:color w:val="000000"/>
        </w:rPr>
        <w:t>, 27-36.</w:t>
      </w:r>
    </w:p>
    <w:p w:rsidR="00B35144" w:rsidRDefault="00B35144" w:rsidP="0009785E">
      <w:pPr>
        <w:spacing w:line="480" w:lineRule="auto"/>
        <w:ind w:left="719" w:hangingChars="327" w:hanging="719"/>
      </w:pPr>
      <w:bookmarkStart w:id="0" w:name="_GoBack"/>
      <w:bookmarkEnd w:id="0"/>
    </w:p>
    <w:sectPr w:rsidR="00B35144" w:rsidSect="000978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159" w:rsidRDefault="00B12159" w:rsidP="0009785E">
      <w:pPr>
        <w:spacing w:after="0" w:line="240" w:lineRule="auto"/>
      </w:pPr>
      <w:r>
        <w:separator/>
      </w:r>
    </w:p>
  </w:endnote>
  <w:endnote w:type="continuationSeparator" w:id="0">
    <w:p w:rsidR="00B12159" w:rsidRDefault="00B12159" w:rsidP="0009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159" w:rsidRDefault="00B12159" w:rsidP="0009785E">
      <w:pPr>
        <w:spacing w:after="0" w:line="240" w:lineRule="auto"/>
      </w:pPr>
      <w:r>
        <w:separator/>
      </w:r>
    </w:p>
  </w:footnote>
  <w:footnote w:type="continuationSeparator" w:id="0">
    <w:p w:rsidR="00B12159" w:rsidRDefault="00B12159" w:rsidP="000978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85E" w:rsidRDefault="0009785E" w:rsidP="0009785E">
    <w:pPr>
      <w:pStyle w:val="Header"/>
    </w:pPr>
    <w:r>
      <w:t xml:space="preserve">DIAGNOSTIC LABELS   </w:t>
    </w:r>
    <w:r>
      <w:t xml:space="preserve">                                                                                                                                                  </w:t>
    </w:r>
    <w:sdt>
      <w:sdtPr>
        <w:id w:val="4748879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9785E" w:rsidRDefault="000978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785E" w:rsidRDefault="0009785E" w:rsidP="0009785E">
    <w:pPr>
      <w:pStyle w:val="Header"/>
    </w:pPr>
    <w:r>
      <w:t xml:space="preserve">Running head:                                         DIAGNOSTIC LABELS                                                                                 </w:t>
    </w:r>
    <w:sdt>
      <w:sdtPr>
        <w:id w:val="4351088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41148">
          <w:rPr>
            <w:noProof/>
          </w:rPr>
          <w:t>1</w:t>
        </w:r>
        <w:r>
          <w:rPr>
            <w:noProof/>
          </w:rPr>
          <w:fldChar w:fldCharType="end"/>
        </w:r>
      </w:sdtContent>
    </w:sdt>
  </w:p>
  <w:p w:rsidR="0009785E" w:rsidRDefault="000978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85E"/>
    <w:rsid w:val="0009785E"/>
    <w:rsid w:val="00441148"/>
    <w:rsid w:val="00B12159"/>
    <w:rsid w:val="00B35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785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7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85E"/>
  </w:style>
  <w:style w:type="paragraph" w:styleId="Footer">
    <w:name w:val="footer"/>
    <w:basedOn w:val="Normal"/>
    <w:link w:val="FooterChar"/>
    <w:uiPriority w:val="99"/>
    <w:unhideWhenUsed/>
    <w:rsid w:val="00097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8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785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7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85E"/>
  </w:style>
  <w:style w:type="paragraph" w:styleId="Footer">
    <w:name w:val="footer"/>
    <w:basedOn w:val="Normal"/>
    <w:link w:val="FooterChar"/>
    <w:uiPriority w:val="99"/>
    <w:unhideWhenUsed/>
    <w:rsid w:val="00097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802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2020-03-08T08:35:00Z</dcterms:created>
  <dcterms:modified xsi:type="dcterms:W3CDTF">2020-03-08T08:47:00Z</dcterms:modified>
</cp:coreProperties>
</file>